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5304"/>
      </w:tblGrid>
      <w:tr w:rsidR="006F2C3D" w:rsidTr="0074352D">
        <w:tc>
          <w:tcPr>
            <w:tcW w:w="5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                                           учреждения  культуры  «Сельская                                                           </w:t>
            </w:r>
            <w:r w:rsidR="00084A6C">
              <w:rPr>
                <w:rFonts w:ascii="Times New Roman" w:hAnsi="Times New Roman" w:cs="Times New Roman"/>
                <w:sz w:val="24"/>
                <w:szCs w:val="24"/>
              </w:rPr>
              <w:t xml:space="preserve">           библиотека» Еремизино-Борисовского </w:t>
            </w:r>
            <w:r w:rsidRPr="00CF02F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 Тихорецкого района                                                            </w:t>
            </w:r>
          </w:p>
          <w:p w:rsidR="006F2C3D" w:rsidRPr="00CF02FE" w:rsidRDefault="006F2C3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</w:p>
          <w:p w:rsidR="006F2C3D" w:rsidRDefault="00084A6C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  <w:r w:rsidR="005D14F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 Куликова</w:t>
            </w:r>
          </w:p>
          <w:p w:rsidR="005D14F7" w:rsidRDefault="005D14F7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2C3D" w:rsidRPr="005D14F7" w:rsidRDefault="00C9139D" w:rsidP="0074352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 декабря 2022</w:t>
            </w:r>
            <w:r w:rsidR="005D14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2C3D" w:rsidTr="0074352D">
        <w:tc>
          <w:tcPr>
            <w:tcW w:w="5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</w:p>
        </w:tc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</w:p>
        </w:tc>
      </w:tr>
    </w:tbl>
    <w:p w:rsidR="006F2C3D" w:rsidRDefault="006F2C3D" w:rsidP="006F2C3D">
      <w:pPr>
        <w:pStyle w:val="a4"/>
        <w:spacing w:after="0"/>
      </w:pPr>
    </w:p>
    <w:p w:rsidR="006F2C3D" w:rsidRDefault="006F2C3D" w:rsidP="006F2C3D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план </w:t>
      </w:r>
    </w:p>
    <w:p w:rsidR="006F2C3D" w:rsidRDefault="006F2C3D" w:rsidP="00084A6C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 коррупции в муниципальном казенном учреждении </w:t>
      </w:r>
      <w:r w:rsidR="00084A6C">
        <w:rPr>
          <w:rFonts w:ascii="Times New Roman" w:hAnsi="Times New Roman" w:cs="Times New Roman"/>
          <w:b/>
          <w:sz w:val="28"/>
          <w:szCs w:val="28"/>
        </w:rPr>
        <w:t>культуры «Сельская  библиотека» Еремизино-Борисовского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:rsidR="006F2C3D" w:rsidRDefault="006F2C3D" w:rsidP="006F2C3D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9139D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2C3D" w:rsidRDefault="006F2C3D" w:rsidP="006F2C3D">
      <w:pPr>
        <w:pStyle w:val="a4"/>
        <w:spacing w:after="0"/>
        <w:jc w:val="center"/>
      </w:pPr>
    </w:p>
    <w:tbl>
      <w:tblPr>
        <w:tblW w:w="0" w:type="auto"/>
        <w:tblInd w:w="-1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684"/>
        <w:gridCol w:w="2720"/>
        <w:gridCol w:w="2064"/>
      </w:tblGrid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внесение изменений и дополнений в планы противодействия коррупции, обеспечение их утверждения в установленном порядке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6F2C3D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ТР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07159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предотвращение и урегулирование конфликта интересов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6F2C3D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СП ТР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C3D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007159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и подписания неофициальной отчетности, использования поддельных документов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6F2C3D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СП ТР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3D" w:rsidRDefault="006F2C3D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C00013" w:rsidRDefault="00CF02FE" w:rsidP="001062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r w:rsidR="001062E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 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CF02FE" w:rsidRDefault="00084A6C" w:rsidP="00084A6C">
            <w:pPr>
              <w:pStyle w:val="a3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>СП ТР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A76070" w:rsidRDefault="00CF02FE" w:rsidP="003F7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CF02FE" w:rsidRDefault="00084A6C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ТР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нормативными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по антикоррупционной деятельности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</w:t>
            </w: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антикоррупционных мероприятий, направленных на профилактику и противодействие коррупции, в том числе: </w:t>
            </w:r>
          </w:p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на информационных стендах учреждения  печатных  агитационных материалов антикоррупционной направленности; </w:t>
            </w:r>
          </w:p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размещение информации о деятельности учреждения на странице официального сай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>та  администрации Еремизино-Борисовского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организаций, в том числе содержащих информацию о коррупционных правонарушениях в учреждении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совещаний, иных мероприятий с работниками учреждения по вопросам противодействия коррупции,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контроля  за  информацией  из различных источников (публикации, средства массовой информации) и анализ обращений граждан, содержащих сведения о проявлении фактов коррупции  и  злоупотреблениях должностными полн</w:t>
            </w:r>
            <w:r w:rsidR="00007159">
              <w:rPr>
                <w:rFonts w:ascii="Times New Roman" w:hAnsi="Times New Roman" w:cs="Times New Roman"/>
                <w:sz w:val="28"/>
                <w:szCs w:val="28"/>
              </w:rPr>
              <w:t>омочиями сотрудниками МКУК «Сельская библиотека» Еремизино-Борисовского СП 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 соответствующих мер.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фактам, изложенным в публикациях, обращениях граждан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7159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закупок для муниципальных нужд учреждения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исполнения планов противодействия коррупции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084A6C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проверок органов внутреннего и внешнего контроля по видам нарушений, формирование комплекса мер по профилактике различных видов нарушений, выявленных в результате проверок, принятие своевременных мер по их устранению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6C" w:rsidRPr="00084A6C" w:rsidRDefault="00084A6C" w:rsidP="00084A6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CF02FE" w:rsidRDefault="00084A6C" w:rsidP="00084A6C">
            <w:pPr>
              <w:pStyle w:val="a4"/>
              <w:spacing w:after="0" w:line="100" w:lineRule="atLeast"/>
              <w:jc w:val="center"/>
            </w:pPr>
            <w:r w:rsidRPr="00084A6C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или по фактам, отраженным в актах по результатам проверок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>й работы с работниками МКУК «Сельская библиотека» Еремизино</w:t>
            </w:r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A6C">
              <w:rPr>
                <w:rFonts w:ascii="Times New Roman" w:hAnsi="Times New Roman" w:cs="Times New Roman"/>
                <w:sz w:val="28"/>
                <w:szCs w:val="28"/>
              </w:rPr>
              <w:t>Борисовского  СП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действующей системе оплаты труда, выплатах социального характера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E24CCF" w:rsidP="00007159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принципа коллегиальности  при осуществлении выплат стимулирующего характера  работникам учреждения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информации о муниципальных услугах в сфере библиотечного дела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целевым использованием имущества, находящимся в оперативном управлении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0011C0" w:rsidP="003F7E6E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 выполнения плана по предупреждению корр</w:t>
            </w:r>
            <w:r w:rsidR="00AC01C6">
              <w:rPr>
                <w:rFonts w:ascii="Times New Roman" w:hAnsi="Times New Roman" w:cs="Times New Roman"/>
                <w:sz w:val="28"/>
                <w:szCs w:val="28"/>
              </w:rPr>
              <w:t>упционных проявлений в МКУК «Сельская библиотека» Еремизино-Борисовского СП ТР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02FE" w:rsidTr="00CF02FE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Pr="00CF02FE" w:rsidRDefault="000011C0" w:rsidP="0074352D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02FE" w:rsidRPr="00CF0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 соблюдением работниками режима рабочего времени, установленного Правилами  внутреннего трудового распорядка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6" w:rsidRPr="00AC01C6" w:rsidRDefault="00AC01C6" w:rsidP="00AC01C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Еремизино-Борисовского  </w:t>
            </w:r>
          </w:p>
          <w:p w:rsidR="00AC01C6" w:rsidRDefault="00AC01C6" w:rsidP="00AC01C6">
            <w:pPr>
              <w:pStyle w:val="a4"/>
              <w:spacing w:after="0" w:line="100" w:lineRule="atLeast"/>
              <w:jc w:val="center"/>
            </w:pPr>
            <w:r w:rsidRPr="00AC01C6">
              <w:rPr>
                <w:rFonts w:ascii="Times New Roman" w:hAnsi="Times New Roman" w:cs="Times New Roman"/>
                <w:sz w:val="28"/>
                <w:szCs w:val="28"/>
              </w:rPr>
              <w:t xml:space="preserve">СП ТР  </w:t>
            </w:r>
          </w:p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FE" w:rsidRDefault="00CF02FE" w:rsidP="0074352D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6F2C3D" w:rsidRDefault="006F2C3D" w:rsidP="006F2C3D">
      <w:pPr>
        <w:pStyle w:val="a4"/>
      </w:pPr>
    </w:p>
    <w:p w:rsidR="007A3B9D" w:rsidRDefault="007A3B9D" w:rsidP="006F2C3D">
      <w:pPr>
        <w:pStyle w:val="a3"/>
      </w:pPr>
    </w:p>
    <w:sectPr w:rsidR="007A3B9D" w:rsidSect="00E17570">
      <w:pgSz w:w="11905" w:h="16837"/>
      <w:pgMar w:top="426" w:right="850" w:bottom="567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F2C3D"/>
    <w:rsid w:val="000011C0"/>
    <w:rsid w:val="00007159"/>
    <w:rsid w:val="00084A6C"/>
    <w:rsid w:val="001062EB"/>
    <w:rsid w:val="004E51F0"/>
    <w:rsid w:val="005D14F7"/>
    <w:rsid w:val="006F2C3D"/>
    <w:rsid w:val="007A3B9D"/>
    <w:rsid w:val="00AC01C6"/>
    <w:rsid w:val="00C9139D"/>
    <w:rsid w:val="00CF02FE"/>
    <w:rsid w:val="00E17570"/>
    <w:rsid w:val="00E2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C3D"/>
    <w:pPr>
      <w:spacing w:after="0" w:line="240" w:lineRule="auto"/>
    </w:pPr>
  </w:style>
  <w:style w:type="paragraph" w:customStyle="1" w:styleId="a4">
    <w:name w:val="Базовый"/>
    <w:rsid w:val="006F2C3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5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4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C3D"/>
    <w:pPr>
      <w:spacing w:after="0" w:line="240" w:lineRule="auto"/>
    </w:pPr>
  </w:style>
  <w:style w:type="paragraph" w:customStyle="1" w:styleId="a4">
    <w:name w:val="Базовый"/>
    <w:rsid w:val="006F2C3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2021-04-07T11:41:00Z</cp:lastPrinted>
  <dcterms:created xsi:type="dcterms:W3CDTF">2020-09-16T11:15:00Z</dcterms:created>
  <dcterms:modified xsi:type="dcterms:W3CDTF">2023-07-06T13:34:00Z</dcterms:modified>
</cp:coreProperties>
</file>