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09" w:rsidRPr="00CA6A09" w:rsidRDefault="00CA6A09" w:rsidP="00CA6A09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CA6A09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Преимущество</w:t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 xml:space="preserve"> </w:t>
      </w:r>
      <w:r w:rsidRPr="00CA6A09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электронной</w:t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 xml:space="preserve"> </w:t>
      </w:r>
      <w:r w:rsidR="00157768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регистрации</w:t>
      </w:r>
      <w:bookmarkStart w:id="0" w:name="_GoBack"/>
      <w:bookmarkEnd w:id="0"/>
    </w:p>
    <w:p w:rsidR="000D36D5" w:rsidRDefault="000D36D5" w:rsidP="000D36D5">
      <w:pPr>
        <w:spacing w:after="0" w:line="240" w:lineRule="atLeast"/>
        <w:ind w:firstLine="851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CA6A09" w:rsidRPr="00CA6A09" w:rsidRDefault="000D36D5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97022" wp14:editId="52DF8724">
            <wp:simplePos x="0" y="0"/>
            <wp:positionH relativeFrom="column">
              <wp:posOffset>-25400</wp:posOffset>
            </wp:positionH>
            <wp:positionV relativeFrom="paragraph">
              <wp:posOffset>136525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В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настоящее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время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электронное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взаимодействие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является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самым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перспективным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направлением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деятельности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Росреестра.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Направление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документов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в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электронном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виде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имеет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ряд</w:t>
      </w:r>
      <w:r w:rsidR="00CA6A09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r w:rsidR="00CA6A09" w:rsidRPr="00CA6A09">
        <w:rPr>
          <w:rFonts w:ascii="Segoe UI" w:eastAsiaTheme="minorEastAsia" w:hAnsi="Segoe UI" w:cs="Segoe UI"/>
          <w:color w:val="000000"/>
          <w:shd w:val="clear" w:color="auto" w:fill="FFFFFF"/>
        </w:rPr>
        <w:t>преимуществ.</w:t>
      </w:r>
    </w:p>
    <w:p w:rsidR="00CA6A09" w:rsidRDefault="00CA6A09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A6A09">
        <w:rPr>
          <w:rFonts w:ascii="Segoe UI" w:hAnsi="Segoe UI" w:cs="Segoe UI"/>
          <w:color w:val="000000"/>
          <w:shd w:val="clear" w:color="auto" w:fill="FFFFFF"/>
        </w:rPr>
        <w:t>Во-первых,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виде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документы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можно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подать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любом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месте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любое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время.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Гражданам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юридическим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лицам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нужно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посещать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офисы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МФЦ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«Мои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документы»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ожидать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очереди.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Необходимо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только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заполнить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заявление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сайте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Росреестра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разделе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«Электронные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услуги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сервисы»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прикрепить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CA6A09">
        <w:rPr>
          <w:rFonts w:ascii="Segoe UI" w:hAnsi="Segoe UI" w:cs="Segoe UI"/>
          <w:color w:val="000000"/>
          <w:shd w:val="clear" w:color="auto" w:fill="FFFFFF"/>
        </w:rPr>
        <w:t>скан-образы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необходимых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документов.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Документы,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поданные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государственную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виде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заверяются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подписью,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которую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можно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получить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любом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аккредитованном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удостоверяющем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центре.</w:t>
      </w:r>
    </w:p>
    <w:p w:rsidR="00CA6A09" w:rsidRDefault="00CA6A09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A6A09">
        <w:rPr>
          <w:rFonts w:ascii="Segoe UI" w:hAnsi="Segoe UI" w:cs="Segoe UI"/>
          <w:color w:val="000000"/>
          <w:shd w:val="clear" w:color="auto" w:fill="FFFFFF"/>
        </w:rPr>
        <w:t>Во-вторых,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виде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снижает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коррупционное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риски,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поскольку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исключает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прямое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взаимодействие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заявителя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регистратора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прав.</w:t>
      </w:r>
    </w:p>
    <w:p w:rsidR="00CA6A09" w:rsidRDefault="00CA6A09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A6A09">
        <w:rPr>
          <w:rFonts w:ascii="Segoe UI" w:hAnsi="Segoe UI" w:cs="Segoe UI"/>
          <w:color w:val="000000"/>
          <w:shd w:val="clear" w:color="auto" w:fill="FFFFFF"/>
        </w:rPr>
        <w:t>В-третьих,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для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физических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лиц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такой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размер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государственной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пошлины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сокращается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30%.</w:t>
      </w:r>
    </w:p>
    <w:p w:rsidR="00CA6A09" w:rsidRDefault="00CA6A09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A6A09">
        <w:rPr>
          <w:rFonts w:ascii="Segoe UI" w:hAnsi="Segoe UI" w:cs="Segoe UI"/>
          <w:color w:val="000000"/>
          <w:shd w:val="clear" w:color="auto" w:fill="FFFFFF"/>
        </w:rPr>
        <w:t>Главное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преимущество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виде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это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сокращенный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срок-1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рабочий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день.</w:t>
      </w:r>
    </w:p>
    <w:p w:rsidR="00CA6A09" w:rsidRPr="00CA6A09" w:rsidRDefault="00CA6A09" w:rsidP="00CA6A0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A6A09">
        <w:rPr>
          <w:rFonts w:ascii="Segoe UI" w:hAnsi="Segoe UI" w:cs="Segoe UI"/>
          <w:color w:val="000000"/>
          <w:shd w:val="clear" w:color="auto" w:fill="FFFFFF"/>
        </w:rPr>
        <w:t>После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проведения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государственной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заявитель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свою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почту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получает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документ,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подтверждающий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регистрацию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прав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(выписку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из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Единого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государственного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реестра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недвижимости).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Выписка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из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ЕГРН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заверяется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CA6A09">
        <w:rPr>
          <w:rFonts w:ascii="Segoe UI" w:hAnsi="Segoe UI" w:cs="Segoe UI"/>
          <w:color w:val="000000"/>
          <w:shd w:val="clear" w:color="auto" w:fill="FFFFFF"/>
        </w:rPr>
        <w:t>электронной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подписью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регистратора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прав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имеют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равную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юридическую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силу,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что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бумажный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A6A09">
        <w:rPr>
          <w:rFonts w:ascii="Segoe UI" w:hAnsi="Segoe UI" w:cs="Segoe UI"/>
          <w:color w:val="000000"/>
          <w:shd w:val="clear" w:color="auto" w:fill="FFFFFF"/>
        </w:rPr>
        <w:t>носитель.</w:t>
      </w:r>
    </w:p>
    <w:p w:rsidR="007F3360" w:rsidRDefault="004E66AB" w:rsidP="001E6C39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CA6A0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57768"/>
    <w:rsid w:val="001A0B13"/>
    <w:rsid w:val="001C7BB5"/>
    <w:rsid w:val="001E6C39"/>
    <w:rsid w:val="001F400F"/>
    <w:rsid w:val="001F7390"/>
    <w:rsid w:val="00233C2B"/>
    <w:rsid w:val="0027192C"/>
    <w:rsid w:val="002F1A8F"/>
    <w:rsid w:val="0033061B"/>
    <w:rsid w:val="00386085"/>
    <w:rsid w:val="003949CA"/>
    <w:rsid w:val="003A2A02"/>
    <w:rsid w:val="003A5632"/>
    <w:rsid w:val="003C54EC"/>
    <w:rsid w:val="003D1D77"/>
    <w:rsid w:val="003E4A7F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718BE"/>
    <w:rsid w:val="006A1D75"/>
    <w:rsid w:val="006C60D2"/>
    <w:rsid w:val="006C7A41"/>
    <w:rsid w:val="006F2E34"/>
    <w:rsid w:val="0075543E"/>
    <w:rsid w:val="00757D4D"/>
    <w:rsid w:val="00792276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B50B1E"/>
    <w:rsid w:val="00BA05A2"/>
    <w:rsid w:val="00C13A47"/>
    <w:rsid w:val="00CA6A09"/>
    <w:rsid w:val="00CA7A24"/>
    <w:rsid w:val="00CF4126"/>
    <w:rsid w:val="00D07D69"/>
    <w:rsid w:val="00DA5643"/>
    <w:rsid w:val="00DB64A2"/>
    <w:rsid w:val="00DD26EB"/>
    <w:rsid w:val="00DF68C5"/>
    <w:rsid w:val="00E33B16"/>
    <w:rsid w:val="00E40C17"/>
    <w:rsid w:val="00E62002"/>
    <w:rsid w:val="00EB6B10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45A5-B663-4298-A47A-C9BA20F2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16</cp:revision>
  <dcterms:created xsi:type="dcterms:W3CDTF">2018-11-02T11:38:00Z</dcterms:created>
  <dcterms:modified xsi:type="dcterms:W3CDTF">2019-04-05T07:02:00Z</dcterms:modified>
</cp:coreProperties>
</file>