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3B" w:rsidRPr="00244D3B" w:rsidRDefault="00244D3B" w:rsidP="00244D3B">
      <w:pPr>
        <w:jc w:val="right"/>
        <w:rPr>
          <w:rFonts w:eastAsia="Times New Roman"/>
          <w:i/>
          <w:color w:val="000000"/>
          <w:sz w:val="28"/>
          <w:szCs w:val="28"/>
        </w:rPr>
      </w:pPr>
      <w:bookmarkStart w:id="0" w:name="_GoBack"/>
      <w:bookmarkEnd w:id="0"/>
      <w:r w:rsidRPr="00244D3B">
        <w:rPr>
          <w:rFonts w:eastAsia="Times New Roman"/>
          <w:i/>
          <w:color w:val="000000"/>
          <w:sz w:val="28"/>
          <w:szCs w:val="28"/>
        </w:rPr>
        <w:t>ФОРМА</w:t>
      </w:r>
    </w:p>
    <w:p w:rsidR="00965AD7" w:rsidRPr="00EC14AD" w:rsidRDefault="00EC14AD" w:rsidP="00244D3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EC14AD">
        <w:rPr>
          <w:rFonts w:eastAsia="Times New Roman"/>
          <w:b/>
          <w:color w:val="000000"/>
          <w:sz w:val="28"/>
          <w:szCs w:val="28"/>
        </w:rPr>
        <w:t>Информация</w:t>
      </w:r>
      <w:r w:rsidR="00244D3B">
        <w:rPr>
          <w:rFonts w:eastAsia="Times New Roman"/>
          <w:b/>
          <w:color w:val="000000"/>
          <w:sz w:val="28"/>
          <w:szCs w:val="28"/>
        </w:rPr>
        <w:t xml:space="preserve"> </w:t>
      </w:r>
      <w:r w:rsidRPr="00EC14AD">
        <w:rPr>
          <w:rFonts w:eastAsia="Times New Roman"/>
          <w:b/>
          <w:color w:val="000000"/>
          <w:sz w:val="28"/>
          <w:szCs w:val="28"/>
        </w:rPr>
        <w:t xml:space="preserve">о </w:t>
      </w:r>
      <w:r w:rsidR="00965AD7">
        <w:rPr>
          <w:rFonts w:eastAsia="Times New Roman"/>
          <w:b/>
          <w:color w:val="000000"/>
          <w:sz w:val="28"/>
          <w:szCs w:val="28"/>
        </w:rPr>
        <w:t>мерах</w:t>
      </w:r>
      <w:r w:rsidRPr="00EC14AD">
        <w:rPr>
          <w:rFonts w:eastAsia="Times New Roman"/>
          <w:b/>
          <w:color w:val="000000"/>
          <w:sz w:val="28"/>
          <w:szCs w:val="28"/>
        </w:rPr>
        <w:t xml:space="preserve"> </w:t>
      </w:r>
      <w:r w:rsidR="00887186" w:rsidRPr="00EC14AD">
        <w:rPr>
          <w:rFonts w:eastAsia="Times New Roman"/>
          <w:b/>
          <w:color w:val="000000"/>
          <w:sz w:val="28"/>
          <w:szCs w:val="28"/>
        </w:rPr>
        <w:t>государственной поддержки</w:t>
      </w:r>
    </w:p>
    <w:p w:rsidR="00F60475" w:rsidRPr="00EC14AD" w:rsidRDefault="00F60475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tbl>
      <w:tblPr>
        <w:tblW w:w="151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168"/>
        <w:gridCol w:w="1843"/>
        <w:gridCol w:w="1812"/>
        <w:gridCol w:w="2307"/>
        <w:gridCol w:w="2141"/>
        <w:gridCol w:w="2252"/>
        <w:gridCol w:w="1973"/>
      </w:tblGrid>
      <w:tr w:rsidR="00814381" w:rsidRPr="00EC14AD" w:rsidTr="00EC14AD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EC14AD" w:rsidRDefault="00841C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843" w:type="dxa"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:rsidR="00841C21" w:rsidRPr="00EC14AD" w:rsidRDefault="00841C21" w:rsidP="00E02E6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финансовая</w:t>
            </w:r>
            <w:r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имущественная</w:t>
            </w:r>
            <w:r w:rsidR="00EC14AD"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 xml:space="preserve"> </w:t>
            </w:r>
            <w:r w:rsidR="00FB3C4E" w:rsidRPr="00EC14AD">
              <w:rPr>
                <w:i/>
                <w:sz w:val="16"/>
                <w:szCs w:val="20"/>
                <w:lang w:eastAsia="en-US"/>
              </w:rPr>
              <w:t>информационная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:rsidR="00841C21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государственная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поддержка</w:t>
            </w:r>
          </w:p>
          <w:p w:rsidR="00887186" w:rsidRPr="00EC14AD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Default="00841C21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:rsidR="00841C21" w:rsidRPr="00EC14AD" w:rsidRDefault="00EC14AD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EC14AD">
              <w:rPr>
                <w:b/>
                <w:sz w:val="20"/>
                <w:szCs w:val="20"/>
                <w:lang w:eastAsia="en-US"/>
              </w:rPr>
              <w:t>тавка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41" w:type="dxa"/>
            <w:hideMark/>
          </w:tcPr>
          <w:p w:rsidR="00814381" w:rsidRPr="00EC14AD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:rsidR="00841C21" w:rsidRPr="00EC14AD" w:rsidRDefault="00841C21" w:rsidP="00E02E65">
            <w:pPr>
              <w:ind w:left="115"/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EC14AD"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252" w:type="dxa"/>
            <w:hideMark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1973" w:type="dxa"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>
              <w:rPr>
                <w:b/>
                <w:sz w:val="20"/>
                <w:szCs w:val="20"/>
                <w:lang w:eastAsia="en-US"/>
              </w:rPr>
              <w:t>НПА в соответствии с которым предоставляется государственная поддержка</w:t>
            </w:r>
          </w:p>
        </w:tc>
      </w:tr>
      <w:tr w:rsidR="006215F9" w:rsidRPr="00EC14AD" w:rsidTr="00EC14AD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5F9" w:rsidRPr="00EC14AD" w:rsidRDefault="006215F9" w:rsidP="006215F9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6215F9" w:rsidRPr="00EC14AD" w:rsidRDefault="006215F9" w:rsidP="006215F9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C14AD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5F9" w:rsidRPr="00FE579E" w:rsidRDefault="006215F9" w:rsidP="006215F9">
            <w:pPr>
              <w:spacing w:line="276" w:lineRule="auto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Организационная услуга сопровождения инвестиционных проектов</w:t>
            </w:r>
          </w:p>
        </w:tc>
        <w:tc>
          <w:tcPr>
            <w:tcW w:w="1843" w:type="dxa"/>
          </w:tcPr>
          <w:p w:rsidR="006215F9" w:rsidRPr="006215F9" w:rsidRDefault="006215F9" w:rsidP="006215F9">
            <w:pPr>
              <w:spacing w:line="276" w:lineRule="auto"/>
              <w:rPr>
                <w:i/>
                <w:sz w:val="20"/>
                <w:szCs w:val="20"/>
                <w:highlight w:val="yellow"/>
                <w:lang w:eastAsia="en-US"/>
              </w:rPr>
            </w:pPr>
            <w:r w:rsidRPr="006215F9">
              <w:rPr>
                <w:i/>
                <w:sz w:val="20"/>
                <w:szCs w:val="20"/>
                <w:highlight w:val="yellow"/>
                <w:lang w:eastAsia="en-US"/>
              </w:rPr>
              <w:t>Информационная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5F9" w:rsidRDefault="006215F9" w:rsidP="006215F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 реализацию инвестиционного проекта и достижение инвестором следующих целей:</w:t>
            </w:r>
          </w:p>
          <w:p w:rsidR="006215F9" w:rsidRDefault="006215F9" w:rsidP="006215F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 сокращение сроков рассмотрения вопросов, возникающих в ходе реализации инвестиционного проекта;</w:t>
            </w:r>
          </w:p>
          <w:p w:rsidR="006215F9" w:rsidRDefault="006215F9" w:rsidP="006215F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 своевременное получение инвестором необходимых согласований и разрешений, требуемых для реализации инвестпроекта;</w:t>
            </w:r>
          </w:p>
          <w:p w:rsidR="006215F9" w:rsidRDefault="006215F9" w:rsidP="006215F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- оперативную организацию переговоров, встреч, совещаний, консультаций, направленных на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решение вопросов, возникающих в процессе реализации инвестпроекта;</w:t>
            </w:r>
          </w:p>
          <w:p w:rsidR="006215F9" w:rsidRPr="00FE579E" w:rsidRDefault="006215F9" w:rsidP="006215F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 подготовку соглашений (протоколов) в инвестиционной сфере в соответствии с законодательством Краснодарского края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5F9" w:rsidRPr="00AF2E2B" w:rsidRDefault="006215F9" w:rsidP="006215F9">
            <w:pPr>
              <w:spacing w:line="276" w:lineRule="auto"/>
              <w:rPr>
                <w:bCs/>
                <w:i/>
                <w:sz w:val="20"/>
                <w:szCs w:val="20"/>
                <w:highlight w:val="yellow"/>
                <w:lang w:eastAsia="en-US"/>
              </w:rPr>
            </w:pPr>
            <w:r w:rsidRPr="00AF2E2B">
              <w:rPr>
                <w:bCs/>
                <w:i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2141" w:type="dxa"/>
          </w:tcPr>
          <w:p w:rsidR="006215F9" w:rsidRPr="00FE579E" w:rsidRDefault="006215F9" w:rsidP="006215F9">
            <w:pPr>
              <w:spacing w:line="276" w:lineRule="auto"/>
              <w:ind w:left="115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Заявление </w:t>
            </w:r>
          </w:p>
        </w:tc>
        <w:tc>
          <w:tcPr>
            <w:tcW w:w="2252" w:type="dxa"/>
          </w:tcPr>
          <w:p w:rsidR="006215F9" w:rsidRPr="00FE579E" w:rsidRDefault="006215F9" w:rsidP="006215F9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6215F9" w:rsidRPr="00FE579E" w:rsidRDefault="006215F9" w:rsidP="006215F9">
            <w:pPr>
              <w:spacing w:line="276" w:lineRule="auto"/>
              <w:rPr>
                <w:i/>
                <w:sz w:val="20"/>
                <w:szCs w:val="20"/>
              </w:rPr>
            </w:pPr>
            <w:r w:rsidRPr="00FE579E">
              <w:rPr>
                <w:i/>
                <w:sz w:val="20"/>
                <w:szCs w:val="20"/>
              </w:rPr>
              <w:t>Субъекты МСП Краснодарского края</w:t>
            </w:r>
            <w:r>
              <w:rPr>
                <w:i/>
                <w:sz w:val="20"/>
                <w:szCs w:val="20"/>
              </w:rPr>
              <w:t xml:space="preserve"> с объемом инвестиций до 5 млрд.рублей</w:t>
            </w:r>
          </w:p>
          <w:p w:rsidR="006215F9" w:rsidRPr="00FE579E" w:rsidRDefault="006215F9" w:rsidP="006215F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</w:tcPr>
          <w:p w:rsidR="006215F9" w:rsidRPr="00FE579E" w:rsidRDefault="006215F9" w:rsidP="006215F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Приказ Департамента инвестиций и развития малого и среднего предпринимательства Краснодарского края от 19.07.2016 №70 «Об утверждении порядка сопровождения инвестиционных проектов, реализуемых и (или) планируемых к реализации на территории Краснодарского края </w:t>
            </w:r>
          </w:p>
        </w:tc>
      </w:tr>
      <w:tr w:rsidR="00724467" w:rsidRPr="00EC14AD" w:rsidTr="00EC14AD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841C21" w:rsidP="00F6047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C14AD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FE579E" w:rsidRDefault="003329FA" w:rsidP="00FE579E">
            <w:pPr>
              <w:spacing w:line="276" w:lineRule="auto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Консультационная услуга сопровождения инвестиционных проектов</w:t>
            </w:r>
          </w:p>
        </w:tc>
        <w:tc>
          <w:tcPr>
            <w:tcW w:w="1843" w:type="dxa"/>
          </w:tcPr>
          <w:p w:rsidR="00841C21" w:rsidRPr="00FE579E" w:rsidRDefault="00FE579E" w:rsidP="00FE579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E2B" w:rsidRPr="00FE579E" w:rsidRDefault="00321B95" w:rsidP="00FE579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Информирования субъекта МСП о социально-экономическом развитии, инвестиционном потенциале Краснодарского края, о существующих формах господдержки инвестиционной деятельности в Краснодарском крае, перечне необходимых для этого документов, о деловых, обучающих и иных мероприятиях, проводимых в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Краснодарском крае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AF2E2B" w:rsidRDefault="00AF2E2B" w:rsidP="00FE579E">
            <w:pPr>
              <w:spacing w:line="276" w:lineRule="auto"/>
              <w:rPr>
                <w:bCs/>
                <w:i/>
                <w:sz w:val="20"/>
                <w:szCs w:val="20"/>
                <w:highlight w:val="yellow"/>
                <w:lang w:eastAsia="en-US"/>
              </w:rPr>
            </w:pPr>
            <w:r w:rsidRPr="00AF2E2B">
              <w:rPr>
                <w:bCs/>
                <w:i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2141" w:type="dxa"/>
          </w:tcPr>
          <w:p w:rsidR="00841C21" w:rsidRPr="00FE579E" w:rsidRDefault="003329FA" w:rsidP="00FE579E">
            <w:pPr>
              <w:spacing w:line="276" w:lineRule="auto"/>
              <w:ind w:left="115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Заявление </w:t>
            </w:r>
          </w:p>
        </w:tc>
        <w:tc>
          <w:tcPr>
            <w:tcW w:w="2252" w:type="dxa"/>
          </w:tcPr>
          <w:p w:rsidR="00FE579E" w:rsidRPr="00FE579E" w:rsidRDefault="00FE579E" w:rsidP="00FE579E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841C21" w:rsidRPr="00FE579E" w:rsidRDefault="00536506" w:rsidP="00FE579E">
            <w:pPr>
              <w:spacing w:line="276" w:lineRule="auto"/>
              <w:rPr>
                <w:i/>
                <w:sz w:val="20"/>
                <w:szCs w:val="20"/>
              </w:rPr>
            </w:pPr>
            <w:r w:rsidRPr="00FE579E">
              <w:rPr>
                <w:i/>
                <w:sz w:val="20"/>
                <w:szCs w:val="20"/>
              </w:rPr>
              <w:t>Субъекты МСП Краснодарского края</w:t>
            </w:r>
            <w:r w:rsidR="00AF2E2B">
              <w:rPr>
                <w:i/>
                <w:sz w:val="20"/>
                <w:szCs w:val="20"/>
              </w:rPr>
              <w:t xml:space="preserve"> с объемом инвестиций до 5 млрд.рублей</w:t>
            </w:r>
          </w:p>
          <w:p w:rsidR="00FE579E" w:rsidRPr="00FE579E" w:rsidRDefault="00FE579E" w:rsidP="00FE579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</w:tcPr>
          <w:p w:rsidR="00841C21" w:rsidRPr="00FE579E" w:rsidRDefault="00FE579E" w:rsidP="00FE579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Приказ Департамента инвестиций и развития малого и среднего предпринимательства Краснодарского края от 19.07.2016 №70 «Об утверждении порядка сопровождения инвестиционных проектов, реализуемых и (или) планируемых к реализации на территории Краснодарского края </w:t>
            </w:r>
          </w:p>
        </w:tc>
      </w:tr>
    </w:tbl>
    <w:p w:rsidR="00327A37" w:rsidRPr="00EC14AD" w:rsidRDefault="00327A37">
      <w:pPr>
        <w:rPr>
          <w:sz w:val="28"/>
          <w:szCs w:val="28"/>
        </w:rPr>
      </w:pPr>
    </w:p>
    <w:sectPr w:rsidR="00327A37" w:rsidRPr="00EC14AD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1E" w:rsidRDefault="0037091E" w:rsidP="00244D3B">
      <w:r>
        <w:separator/>
      </w:r>
    </w:p>
  </w:endnote>
  <w:endnote w:type="continuationSeparator" w:id="0">
    <w:p w:rsidR="0037091E" w:rsidRDefault="0037091E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1E" w:rsidRDefault="0037091E" w:rsidP="00244D3B">
      <w:r>
        <w:separator/>
      </w:r>
    </w:p>
  </w:footnote>
  <w:footnote w:type="continuationSeparator" w:id="0">
    <w:p w:rsidR="0037091E" w:rsidRDefault="0037091E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07"/>
    <w:rsid w:val="000067B4"/>
    <w:rsid w:val="00026807"/>
    <w:rsid w:val="0012733D"/>
    <w:rsid w:val="00221274"/>
    <w:rsid w:val="00244D3B"/>
    <w:rsid w:val="00321B95"/>
    <w:rsid w:val="00327A37"/>
    <w:rsid w:val="003329FA"/>
    <w:rsid w:val="0037091E"/>
    <w:rsid w:val="00536506"/>
    <w:rsid w:val="005C606D"/>
    <w:rsid w:val="00611272"/>
    <w:rsid w:val="006126F9"/>
    <w:rsid w:val="006215F9"/>
    <w:rsid w:val="00637FBA"/>
    <w:rsid w:val="006E50C9"/>
    <w:rsid w:val="00724467"/>
    <w:rsid w:val="007D7566"/>
    <w:rsid w:val="00814381"/>
    <w:rsid w:val="008211D8"/>
    <w:rsid w:val="00841C21"/>
    <w:rsid w:val="00887186"/>
    <w:rsid w:val="0089087B"/>
    <w:rsid w:val="00965AD7"/>
    <w:rsid w:val="009F5486"/>
    <w:rsid w:val="00AF2E2B"/>
    <w:rsid w:val="00AF324B"/>
    <w:rsid w:val="00CE7FCB"/>
    <w:rsid w:val="00D25C9A"/>
    <w:rsid w:val="00DF0966"/>
    <w:rsid w:val="00E02E65"/>
    <w:rsid w:val="00EB4DF5"/>
    <w:rsid w:val="00EC14AD"/>
    <w:rsid w:val="00ED031E"/>
    <w:rsid w:val="00F60475"/>
    <w:rsid w:val="00FB3C4E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FE9ED-97D6-4F09-B76C-F9FD855B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F7C9-BC5C-4FFD-8839-ACDA7AC9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Сергей Александрович</dc:creator>
  <cp:keywords/>
  <dc:description/>
  <cp:lastModifiedBy>Пользователь</cp:lastModifiedBy>
  <cp:revision>2</cp:revision>
  <cp:lastPrinted>2018-08-14T14:15:00Z</cp:lastPrinted>
  <dcterms:created xsi:type="dcterms:W3CDTF">2019-03-25T11:43:00Z</dcterms:created>
  <dcterms:modified xsi:type="dcterms:W3CDTF">2019-03-25T11:43:00Z</dcterms:modified>
</cp:coreProperties>
</file>