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  <w:bookmarkStart w:id="0" w:name="_GoBack"/>
      <w:bookmarkEnd w:id="0"/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</w:t>
      </w:r>
      <w:proofErr w:type="spellStart"/>
      <w:r w:rsidR="004467D2">
        <w:rPr>
          <w:sz w:val="24"/>
          <w:szCs w:val="24"/>
        </w:rPr>
        <w:t>Еремизино</w:t>
      </w:r>
      <w:proofErr w:type="spellEnd"/>
      <w:r w:rsidR="004467D2">
        <w:rPr>
          <w:sz w:val="24"/>
          <w:szCs w:val="24"/>
        </w:rPr>
        <w:t>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F56541">
        <w:rPr>
          <w:sz w:val="24"/>
          <w:szCs w:val="24"/>
          <w:lang w:val="en-US"/>
        </w:rPr>
        <w:t>I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2015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180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180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8419E6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A317E3" w:rsidRDefault="008419E6" w:rsidP="004467D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016E36">
              <w:rPr>
                <w:sz w:val="20"/>
                <w:szCs w:val="20"/>
                <w:lang w:val="en-US"/>
              </w:rPr>
              <w:t>25 %)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16E36" w:rsidRDefault="00016E36" w:rsidP="0001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19E6" w:rsidRPr="001A3764" w:rsidRDefault="00016E36" w:rsidP="0001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25 %)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A61180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 xml:space="preserve">Глава </w:t>
      </w:r>
      <w:proofErr w:type="spellStart"/>
      <w:r w:rsidR="00A61180">
        <w:rPr>
          <w:sz w:val="24"/>
          <w:szCs w:val="24"/>
        </w:rPr>
        <w:t>Еремизино</w:t>
      </w:r>
      <w:proofErr w:type="spellEnd"/>
      <w:r w:rsidR="00A61180">
        <w:rPr>
          <w:sz w:val="24"/>
          <w:szCs w:val="24"/>
        </w:rPr>
        <w:t>-Борисовского</w:t>
      </w:r>
    </w:p>
    <w:p w:rsidR="00A61180" w:rsidRDefault="00A61180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</w:t>
      </w:r>
      <w:r w:rsidR="008419E6">
        <w:rPr>
          <w:sz w:val="24"/>
          <w:szCs w:val="24"/>
        </w:rPr>
        <w:t xml:space="preserve">                              </w:t>
      </w:r>
      <w:r w:rsidR="008419E6" w:rsidRPr="001A376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p w:rsidR="008419E6" w:rsidRPr="001A3764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A61180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A61180">
        <w:rPr>
          <w:sz w:val="24"/>
          <w:szCs w:val="24"/>
        </w:rPr>
        <w:t>В.И.Куликов</w:t>
      </w:r>
      <w:proofErr w:type="spellEnd"/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8419E6" w:rsidRPr="001A3764" w:rsidRDefault="00A61180" w:rsidP="008419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8419E6" w:rsidRDefault="00A61180" w:rsidP="008419E6">
      <w:pPr>
        <w:rPr>
          <w:sz w:val="24"/>
          <w:szCs w:val="24"/>
        </w:rPr>
      </w:pPr>
      <w:r>
        <w:rPr>
          <w:sz w:val="24"/>
          <w:szCs w:val="24"/>
        </w:rPr>
        <w:t>92-8-17</w:t>
      </w:r>
    </w:p>
    <w:p w:rsidR="008419E6" w:rsidRPr="00AC41D0" w:rsidRDefault="008419E6" w:rsidP="008419E6">
      <w:pPr>
        <w:rPr>
          <w:sz w:val="24"/>
          <w:szCs w:val="24"/>
        </w:rPr>
      </w:pPr>
    </w:p>
    <w:p w:rsidR="008419E6" w:rsidRDefault="008419E6" w:rsidP="00F56541">
      <w:pPr>
        <w:sectPr w:rsidR="008419E6" w:rsidSect="004467D2">
          <w:pgSz w:w="11906" w:h="16838"/>
          <w:pgMar w:top="0" w:right="567" w:bottom="1134" w:left="1701" w:header="709" w:footer="709" w:gutter="0"/>
          <w:cols w:space="708"/>
          <w:docGrid w:linePitch="381"/>
        </w:sectPr>
      </w:pPr>
    </w:p>
    <w:p w:rsidR="008419E6" w:rsidRDefault="008419E6" w:rsidP="00F56541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</w:t>
      </w:r>
      <w:proofErr w:type="spellStart"/>
      <w:r w:rsidR="00016E36">
        <w:rPr>
          <w:sz w:val="24"/>
          <w:szCs w:val="24"/>
        </w:rPr>
        <w:t>Еремизино</w:t>
      </w:r>
      <w:proofErr w:type="spellEnd"/>
      <w:r w:rsidR="00016E36">
        <w:rPr>
          <w:sz w:val="24"/>
          <w:szCs w:val="24"/>
        </w:rPr>
        <w:t>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Pr="001A3764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9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28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419E6" w:rsidRPr="001A3764" w:rsidTr="004467D2">
        <w:trPr>
          <w:trHeight w:val="1478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9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406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9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</w:p>
    <w:p w:rsidR="00016E36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Глава</w:t>
      </w:r>
      <w:r w:rsidR="007773E5">
        <w:rPr>
          <w:sz w:val="24"/>
          <w:szCs w:val="24"/>
        </w:rPr>
        <w:t xml:space="preserve"> </w:t>
      </w:r>
      <w:proofErr w:type="spellStart"/>
      <w:r w:rsidR="007773E5">
        <w:rPr>
          <w:sz w:val="24"/>
          <w:szCs w:val="24"/>
        </w:rPr>
        <w:t>Еремизино</w:t>
      </w:r>
      <w:proofErr w:type="spellEnd"/>
      <w:r w:rsidR="007773E5">
        <w:rPr>
          <w:sz w:val="24"/>
          <w:szCs w:val="24"/>
        </w:rPr>
        <w:t>-Борисовского</w:t>
      </w:r>
      <w:r w:rsidR="00016E36">
        <w:rPr>
          <w:sz w:val="24"/>
          <w:szCs w:val="24"/>
        </w:rPr>
        <w:t xml:space="preserve"> </w:t>
      </w:r>
    </w:p>
    <w:p w:rsidR="00016E36" w:rsidRDefault="00016E36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             </w:t>
      </w:r>
      <w:r w:rsidR="008419E6">
        <w:rPr>
          <w:sz w:val="24"/>
          <w:szCs w:val="24"/>
        </w:rPr>
        <w:t xml:space="preserve">                          </w:t>
      </w:r>
      <w:r w:rsidR="008419E6" w:rsidRPr="001A3764">
        <w:rPr>
          <w:sz w:val="24"/>
          <w:szCs w:val="24"/>
        </w:rPr>
        <w:t xml:space="preserve">                                            </w:t>
      </w:r>
    </w:p>
    <w:p w:rsidR="008419E6" w:rsidRPr="001A3764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016E36">
        <w:rPr>
          <w:sz w:val="24"/>
          <w:szCs w:val="24"/>
        </w:rPr>
        <w:t xml:space="preserve">                                                                                              </w:t>
      </w:r>
      <w:r w:rsidR="00F56541">
        <w:rPr>
          <w:sz w:val="24"/>
          <w:szCs w:val="24"/>
        </w:rPr>
        <w:t xml:space="preserve">   </w:t>
      </w:r>
      <w:r w:rsidR="00016E36">
        <w:rPr>
          <w:sz w:val="24"/>
          <w:szCs w:val="24"/>
        </w:rPr>
        <w:t xml:space="preserve"> </w:t>
      </w:r>
      <w:proofErr w:type="spellStart"/>
      <w:r w:rsidR="00016E36">
        <w:rPr>
          <w:sz w:val="24"/>
          <w:szCs w:val="24"/>
        </w:rPr>
        <w:t>В.И.Куликов</w:t>
      </w:r>
      <w:proofErr w:type="spellEnd"/>
    </w:p>
    <w:p w:rsidR="008419E6" w:rsidRPr="001A3764" w:rsidRDefault="008419E6" w:rsidP="008419E6">
      <w:pPr>
        <w:ind w:left="1134"/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016E36" w:rsidRDefault="00016E36" w:rsidP="008419E6">
      <w:pPr>
        <w:jc w:val="both"/>
        <w:rPr>
          <w:sz w:val="24"/>
          <w:szCs w:val="24"/>
        </w:rPr>
      </w:pPr>
    </w:p>
    <w:p w:rsidR="008419E6" w:rsidRPr="001A3764" w:rsidRDefault="00016E36" w:rsidP="008419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8419E6" w:rsidRPr="001A3764" w:rsidRDefault="00016E36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>92-8-17</w:t>
      </w:r>
    </w:p>
    <w:p w:rsidR="008419E6" w:rsidRDefault="008419E6" w:rsidP="008419E6">
      <w:pPr>
        <w:jc w:val="right"/>
        <w:rPr>
          <w:sz w:val="24"/>
          <w:szCs w:val="24"/>
        </w:rPr>
      </w:pPr>
    </w:p>
    <w:p w:rsidR="00E80716" w:rsidRDefault="00E80716"/>
    <w:sectPr w:rsidR="00E80716" w:rsidSect="0029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E36"/>
    <w:rsid w:val="000F47AB"/>
    <w:rsid w:val="002923B9"/>
    <w:rsid w:val="002F4792"/>
    <w:rsid w:val="004467D2"/>
    <w:rsid w:val="005D2950"/>
    <w:rsid w:val="0061772B"/>
    <w:rsid w:val="007773E5"/>
    <w:rsid w:val="008419E6"/>
    <w:rsid w:val="00A317E3"/>
    <w:rsid w:val="00A61180"/>
    <w:rsid w:val="00AC41D0"/>
    <w:rsid w:val="00C37B5D"/>
    <w:rsid w:val="00D639BB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6</cp:revision>
  <cp:lastPrinted>2015-04-16T05:39:00Z</cp:lastPrinted>
  <dcterms:created xsi:type="dcterms:W3CDTF">2015-04-03T06:58:00Z</dcterms:created>
  <dcterms:modified xsi:type="dcterms:W3CDTF">2015-05-06T07:32:00Z</dcterms:modified>
</cp:coreProperties>
</file>